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EF71" w14:textId="77777777" w:rsidR="00505D31" w:rsidRDefault="00000000">
      <w:pPr>
        <w:tabs>
          <w:tab w:val="left" w:pos="2508"/>
          <w:tab w:val="left" w:pos="6375"/>
        </w:tabs>
        <w:ind w:left="31"/>
        <w:rPr>
          <w:rFonts w:ascii="Times New Roman"/>
          <w:position w:val="2"/>
          <w:sz w:val="20"/>
        </w:rPr>
      </w:pPr>
      <w:r>
        <w:rPr>
          <w:rFonts w:ascii="Times New Roman"/>
          <w:noProof/>
          <w:position w:val="4"/>
          <w:sz w:val="20"/>
        </w:rPr>
        <w:drawing>
          <wp:inline distT="0" distB="0" distL="0" distR="0" wp14:anchorId="34BE8AD4" wp14:editId="0CE0AEBA">
            <wp:extent cx="989073" cy="69151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073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229BC288" wp14:editId="4C828E48">
            <wp:extent cx="2185531" cy="71780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531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</w:rPr>
        <w:drawing>
          <wp:inline distT="0" distB="0" distL="0" distR="0" wp14:anchorId="479946CF" wp14:editId="5E3E4731">
            <wp:extent cx="1863066" cy="6446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066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F81BD" w14:textId="77777777" w:rsidR="00505D31" w:rsidRDefault="00505D31">
      <w:pPr>
        <w:pStyle w:val="Textindependent"/>
        <w:spacing w:before="360"/>
        <w:rPr>
          <w:rFonts w:ascii="Times New Roman"/>
          <w:i w:val="0"/>
          <w:sz w:val="32"/>
        </w:rPr>
      </w:pPr>
    </w:p>
    <w:p w14:paraId="6FB118A2" w14:textId="75052904" w:rsidR="00505D31" w:rsidRDefault="003E7FDB" w:rsidP="00F85F15">
      <w:pPr>
        <w:pStyle w:val="Ttol1"/>
        <w:spacing w:line="259" w:lineRule="auto"/>
        <w:ind w:left="825" w:right="420" w:hanging="5"/>
        <w:jc w:val="center"/>
        <w:rPr>
          <w:spacing w:val="-2"/>
        </w:rPr>
      </w:pPr>
      <w:r>
        <w:t>PREMI</w:t>
      </w:r>
      <w:r>
        <w:rPr>
          <w:spacing w:val="-6"/>
        </w:rPr>
        <w:t xml:space="preserve"> </w:t>
      </w:r>
      <w:r w:rsidR="00302D12">
        <w:t xml:space="preserve">BONÀREA A LA </w:t>
      </w:r>
      <w:r w:rsidR="00302D12">
        <w:rPr>
          <w:color w:val="C00000"/>
        </w:rPr>
        <w:t>COMUNICACIÓ</w:t>
      </w:r>
      <w:r>
        <w:rPr>
          <w:color w:val="C00000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L’ASSOCIACIONISME</w:t>
      </w:r>
      <w:r>
        <w:rPr>
          <w:spacing w:val="-4"/>
        </w:rPr>
        <w:t xml:space="preserve"> </w:t>
      </w:r>
      <w:r>
        <w:rPr>
          <w:spacing w:val="-2"/>
        </w:rPr>
        <w:t>CULTURAL</w:t>
      </w:r>
      <w:r>
        <w:rPr>
          <w:spacing w:val="-5"/>
        </w:rPr>
        <w:t xml:space="preserve"> </w:t>
      </w:r>
      <w:r>
        <w:rPr>
          <w:spacing w:val="-2"/>
        </w:rPr>
        <w:t>CATALÀ</w:t>
      </w:r>
    </w:p>
    <w:p w14:paraId="6C224F19" w14:textId="77777777" w:rsidR="00F85F15" w:rsidRPr="00F85F15" w:rsidRDefault="00F85F15" w:rsidP="00F85F15">
      <w:pPr>
        <w:pStyle w:val="Ttol1"/>
        <w:spacing w:line="259" w:lineRule="auto"/>
        <w:jc w:val="center"/>
        <w:rPr>
          <w:b w:val="0"/>
          <w:bCs w:val="0"/>
          <w:i/>
          <w:iCs/>
        </w:rPr>
      </w:pPr>
      <w:r w:rsidRPr="00F85F15">
        <w:rPr>
          <w:b w:val="0"/>
          <w:bCs w:val="0"/>
          <w:i/>
          <w:iCs/>
        </w:rPr>
        <w:t>IX Premis Antoni Carné</w:t>
      </w:r>
    </w:p>
    <w:p w14:paraId="780AEB1F" w14:textId="77777777" w:rsidR="00505D31" w:rsidRDefault="00505D31">
      <w:pPr>
        <w:pStyle w:val="Textindependent"/>
        <w:spacing w:before="0"/>
        <w:rPr>
          <w:b/>
          <w:i w:val="0"/>
          <w:sz w:val="20"/>
        </w:rPr>
      </w:pPr>
    </w:p>
    <w:p w14:paraId="55EAF03B" w14:textId="77777777" w:rsidR="00505D31" w:rsidRDefault="00505D31">
      <w:pPr>
        <w:pStyle w:val="Textindependent"/>
        <w:spacing w:before="0"/>
        <w:rPr>
          <w:b/>
          <w:i w:val="0"/>
          <w:sz w:val="20"/>
        </w:rPr>
      </w:pPr>
    </w:p>
    <w:p w14:paraId="310EFDE5" w14:textId="03BD39F9" w:rsidR="00505D31" w:rsidRDefault="00B44EAC" w:rsidP="00302D12">
      <w:pPr>
        <w:pStyle w:val="Textindependent"/>
        <w:spacing w:before="183"/>
        <w:jc w:val="center"/>
        <w:rPr>
          <w:b/>
          <w:i w:val="0"/>
          <w:sz w:val="20"/>
        </w:rPr>
      </w:pPr>
      <w:r>
        <w:rPr>
          <w:noProof/>
        </w:rPr>
        <w:drawing>
          <wp:inline distT="0" distB="0" distL="0" distR="0" wp14:anchorId="36342F32" wp14:editId="06B495A1">
            <wp:extent cx="2381250" cy="960387"/>
            <wp:effectExtent l="0" t="0" r="0" b="0"/>
            <wp:docPr id="1084870439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854" cy="96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F1AB3" w14:textId="25D5FA8B" w:rsidR="00505D31" w:rsidRDefault="00000000">
      <w:pPr>
        <w:pStyle w:val="Ttol1"/>
        <w:spacing w:before="363"/>
      </w:pPr>
      <w:r>
        <w:rPr>
          <w:color w:val="C00000"/>
        </w:rPr>
        <w:t>DADES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LA</w:t>
      </w:r>
      <w:r>
        <w:rPr>
          <w:color w:val="C00000"/>
          <w:spacing w:val="-7"/>
        </w:rPr>
        <w:t xml:space="preserve"> </w:t>
      </w:r>
      <w:r>
        <w:rPr>
          <w:color w:val="C00000"/>
          <w:spacing w:val="-2"/>
        </w:rPr>
        <w:t>CANDIDATURA</w:t>
      </w:r>
    </w:p>
    <w:p w14:paraId="55201D11" w14:textId="77777777" w:rsidR="00505D31" w:rsidRDefault="00000000">
      <w:pPr>
        <w:pStyle w:val="Textindependent"/>
        <w:spacing w:before="190"/>
        <w:ind w:left="427"/>
      </w:pPr>
      <w:r>
        <w:t>Nom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cognoms:</w:t>
      </w:r>
    </w:p>
    <w:p w14:paraId="4C07FF6C" w14:textId="77777777" w:rsidR="00505D31" w:rsidRDefault="00000000">
      <w:pPr>
        <w:pStyle w:val="Textindependent"/>
        <w:ind w:left="427"/>
      </w:pPr>
      <w:r>
        <w:rPr>
          <w:spacing w:val="-2"/>
        </w:rPr>
        <w:t>Població:</w:t>
      </w:r>
    </w:p>
    <w:p w14:paraId="69DEC1CD" w14:textId="77777777" w:rsidR="00505D31" w:rsidRDefault="00000000">
      <w:pPr>
        <w:pStyle w:val="Textindependent"/>
        <w:spacing w:before="23"/>
        <w:ind w:left="427"/>
      </w:pPr>
      <w:r>
        <w:rPr>
          <w:spacing w:val="-2"/>
        </w:rPr>
        <w:t>Telèfon:</w:t>
      </w:r>
    </w:p>
    <w:p w14:paraId="21BDC112" w14:textId="77777777" w:rsidR="00505D31" w:rsidRDefault="00000000">
      <w:pPr>
        <w:pStyle w:val="Textindependent"/>
        <w:spacing w:before="20"/>
        <w:ind w:left="427"/>
      </w:pPr>
      <w:r>
        <w:t>Correu</w:t>
      </w:r>
      <w:r>
        <w:rPr>
          <w:spacing w:val="-6"/>
        </w:rPr>
        <w:t xml:space="preserve"> </w:t>
      </w:r>
      <w:r>
        <w:rPr>
          <w:spacing w:val="-2"/>
        </w:rPr>
        <w:t>electrònic:</w:t>
      </w:r>
    </w:p>
    <w:p w14:paraId="62703BD7" w14:textId="77777777" w:rsidR="00B44EAC" w:rsidRDefault="00B44EAC">
      <w:pPr>
        <w:pStyle w:val="Textindependent"/>
        <w:spacing w:before="23"/>
        <w:ind w:left="427"/>
      </w:pPr>
    </w:p>
    <w:p w14:paraId="07A4A316" w14:textId="21CA2167" w:rsidR="00505D31" w:rsidRPr="00B44EAC" w:rsidRDefault="00000000">
      <w:pPr>
        <w:pStyle w:val="Textindependent"/>
        <w:spacing w:before="23"/>
        <w:ind w:left="427"/>
        <w:rPr>
          <w:b/>
          <w:bCs/>
          <w:i w:val="0"/>
          <w:iCs w:val="0"/>
          <w:spacing w:val="-2"/>
        </w:rPr>
      </w:pPr>
      <w:r w:rsidRPr="00B44EAC">
        <w:rPr>
          <w:b/>
          <w:bCs/>
          <w:i w:val="0"/>
          <w:iCs w:val="0"/>
        </w:rPr>
        <w:t>Nom</w:t>
      </w:r>
      <w:r w:rsidRPr="00B44EAC">
        <w:rPr>
          <w:b/>
          <w:bCs/>
          <w:i w:val="0"/>
          <w:iCs w:val="0"/>
          <w:spacing w:val="-1"/>
        </w:rPr>
        <w:t xml:space="preserve"> </w:t>
      </w:r>
      <w:r w:rsidRPr="00B44EAC">
        <w:rPr>
          <w:b/>
          <w:bCs/>
          <w:i w:val="0"/>
          <w:iCs w:val="0"/>
        </w:rPr>
        <w:t>d</w:t>
      </w:r>
      <w:r w:rsidR="00302D12" w:rsidRPr="00B44EAC">
        <w:rPr>
          <w:b/>
          <w:bCs/>
          <w:i w:val="0"/>
          <w:iCs w:val="0"/>
        </w:rPr>
        <w:t>el candidat</w:t>
      </w:r>
      <w:r w:rsidRPr="00B44EAC">
        <w:rPr>
          <w:b/>
          <w:bCs/>
          <w:i w:val="0"/>
          <w:iCs w:val="0"/>
          <w:spacing w:val="-2"/>
        </w:rPr>
        <w:t>:</w:t>
      </w:r>
    </w:p>
    <w:p w14:paraId="7C6E6837" w14:textId="77777777" w:rsidR="00505D31" w:rsidRPr="00B44EAC" w:rsidRDefault="00505D31">
      <w:pPr>
        <w:pStyle w:val="Textindependent"/>
        <w:spacing w:before="0"/>
        <w:rPr>
          <w:b/>
          <w:bCs/>
          <w:i w:val="0"/>
          <w:iCs w:val="0"/>
        </w:rPr>
      </w:pPr>
    </w:p>
    <w:p w14:paraId="66EF022A" w14:textId="77777777" w:rsidR="00302D12" w:rsidRDefault="00302D12">
      <w:pPr>
        <w:pStyle w:val="Textindependent"/>
        <w:spacing w:before="0"/>
      </w:pPr>
    </w:p>
    <w:p w14:paraId="32A10177" w14:textId="77777777" w:rsidR="00505D31" w:rsidRDefault="00505D31">
      <w:pPr>
        <w:pStyle w:val="Textindependent"/>
        <w:spacing w:before="25"/>
      </w:pPr>
    </w:p>
    <w:p w14:paraId="65C1F2E4" w14:textId="23E85A41" w:rsidR="00505D31" w:rsidRDefault="003E7FDB">
      <w:pPr>
        <w:pStyle w:val="Ttol1"/>
      </w:pPr>
      <w:r>
        <w:rPr>
          <w:color w:val="C00000"/>
        </w:rPr>
        <w:t>CRITERIS DE VALORACIÓ</w:t>
      </w:r>
    </w:p>
    <w:p w14:paraId="5C900BAA" w14:textId="21139A86" w:rsidR="00505D31" w:rsidRDefault="00302D12">
      <w:pPr>
        <w:pStyle w:val="Ttol2"/>
        <w:spacing w:before="193"/>
      </w:pPr>
      <w:r>
        <w:t>Ús de formats comunicatius innovadors</w:t>
      </w:r>
      <w:r w:rsidR="003E7FDB">
        <w:t xml:space="preserve"> (30 %)</w:t>
      </w:r>
    </w:p>
    <w:p w14:paraId="631243D2" w14:textId="77777777" w:rsidR="00505D31" w:rsidRDefault="00505D31">
      <w:pPr>
        <w:pStyle w:val="Textindependent"/>
        <w:spacing w:before="21"/>
      </w:pPr>
    </w:p>
    <w:p w14:paraId="52E2891B" w14:textId="7728FB76" w:rsidR="00505D31" w:rsidRPr="003E7FDB" w:rsidRDefault="00302D12">
      <w:pPr>
        <w:pStyle w:val="Textindependent"/>
        <w:spacing w:line="256" w:lineRule="auto"/>
        <w:ind w:left="427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Repercussió mediàtica</w:t>
      </w:r>
      <w:r w:rsidR="003E7FDB">
        <w:rPr>
          <w:b/>
          <w:bCs/>
          <w:i w:val="0"/>
          <w:iCs w:val="0"/>
        </w:rPr>
        <w:t xml:space="preserve"> (</w:t>
      </w:r>
      <w:r>
        <w:rPr>
          <w:b/>
          <w:bCs/>
          <w:i w:val="0"/>
          <w:iCs w:val="0"/>
        </w:rPr>
        <w:t>3</w:t>
      </w:r>
      <w:r w:rsidR="003E7FDB">
        <w:rPr>
          <w:b/>
          <w:bCs/>
          <w:i w:val="0"/>
          <w:iCs w:val="0"/>
        </w:rPr>
        <w:t>0 %)</w:t>
      </w:r>
    </w:p>
    <w:p w14:paraId="57B2A21B" w14:textId="77777777" w:rsidR="00505D31" w:rsidRDefault="00505D31">
      <w:pPr>
        <w:pStyle w:val="Textindependent"/>
        <w:spacing w:before="24"/>
      </w:pPr>
    </w:p>
    <w:p w14:paraId="6A350D66" w14:textId="1DE7AAAB" w:rsidR="003E7FDB" w:rsidRDefault="00302D12">
      <w:pPr>
        <w:pStyle w:val="Ttol2"/>
      </w:pPr>
      <w:r>
        <w:t>Divulgació en zones geogràfiques amb poca densitat associativa</w:t>
      </w:r>
      <w:r w:rsidR="003E7FDB">
        <w:t xml:space="preserve"> (20 %)</w:t>
      </w:r>
    </w:p>
    <w:p w14:paraId="4D72C86B" w14:textId="77777777" w:rsidR="003E7FDB" w:rsidRDefault="003E7FDB">
      <w:pPr>
        <w:pStyle w:val="Ttol2"/>
      </w:pPr>
    </w:p>
    <w:p w14:paraId="0252814B" w14:textId="7C6468C9" w:rsidR="003E7FDB" w:rsidRPr="003E7FDB" w:rsidRDefault="00302D12">
      <w:pPr>
        <w:pStyle w:val="Ttol2"/>
      </w:pPr>
      <w:r>
        <w:t>Trajectòria</w:t>
      </w:r>
      <w:r w:rsidR="003E7FDB">
        <w:t xml:space="preserve"> (</w:t>
      </w:r>
      <w:r>
        <w:t>2</w:t>
      </w:r>
      <w:r w:rsidR="003E7FDB">
        <w:t>0%)</w:t>
      </w:r>
    </w:p>
    <w:p w14:paraId="18D289CE" w14:textId="77777777" w:rsidR="00505D31" w:rsidRDefault="00505D31">
      <w:pPr>
        <w:pStyle w:val="Textindependent"/>
        <w:spacing w:before="21"/>
      </w:pPr>
    </w:p>
    <w:p w14:paraId="19D3AA64" w14:textId="77777777" w:rsidR="00302D12" w:rsidRDefault="00302D12">
      <w:pPr>
        <w:pStyle w:val="Textindependent"/>
        <w:spacing w:before="21"/>
      </w:pPr>
    </w:p>
    <w:p w14:paraId="7245993D" w14:textId="77777777" w:rsidR="00302D12" w:rsidRDefault="00302D12">
      <w:pPr>
        <w:pStyle w:val="Textindependent"/>
        <w:spacing w:before="21"/>
      </w:pPr>
    </w:p>
    <w:p w14:paraId="0B39510E" w14:textId="77777777" w:rsidR="00505D31" w:rsidRDefault="00505D31">
      <w:pPr>
        <w:pStyle w:val="Textindependent"/>
        <w:spacing w:before="20"/>
      </w:pPr>
    </w:p>
    <w:p w14:paraId="30E73D29" w14:textId="77777777" w:rsidR="00505D31" w:rsidRDefault="00000000">
      <w:pPr>
        <w:jc w:val="center"/>
        <w:rPr>
          <w:sz w:val="24"/>
        </w:rPr>
      </w:pPr>
      <w:r>
        <w:rPr>
          <w:color w:val="000000"/>
          <w:sz w:val="24"/>
          <w:highlight w:val="lightGray"/>
        </w:rPr>
        <w:t>Aquest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formulari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és</w:t>
      </w:r>
      <w:r>
        <w:rPr>
          <w:color w:val="000000"/>
          <w:spacing w:val="-4"/>
          <w:sz w:val="24"/>
          <w:highlight w:val="lightGray"/>
        </w:rPr>
        <w:t xml:space="preserve"> </w:t>
      </w:r>
      <w:r>
        <w:rPr>
          <w:color w:val="000000"/>
          <w:spacing w:val="-2"/>
          <w:sz w:val="24"/>
          <w:highlight w:val="lightGray"/>
        </w:rPr>
        <w:t>orientatiu.</w:t>
      </w:r>
    </w:p>
    <w:p w14:paraId="322214C7" w14:textId="77777777" w:rsidR="00505D31" w:rsidRDefault="00000000">
      <w:pPr>
        <w:spacing w:before="22"/>
        <w:jc w:val="center"/>
        <w:rPr>
          <w:sz w:val="24"/>
        </w:rPr>
      </w:pPr>
      <w:r>
        <w:rPr>
          <w:color w:val="000000"/>
          <w:sz w:val="24"/>
          <w:highlight w:val="lightGray"/>
        </w:rPr>
        <w:t>Es</w:t>
      </w:r>
      <w:r>
        <w:rPr>
          <w:color w:val="000000"/>
          <w:spacing w:val="-7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permeten</w:t>
      </w:r>
      <w:r>
        <w:rPr>
          <w:color w:val="000000"/>
          <w:spacing w:val="-4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la</w:t>
      </w:r>
      <w:r>
        <w:rPr>
          <w:color w:val="000000"/>
          <w:spacing w:val="-4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presentació</w:t>
      </w:r>
      <w:r>
        <w:rPr>
          <w:color w:val="000000"/>
          <w:spacing w:val="-1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de</w:t>
      </w:r>
      <w:r>
        <w:rPr>
          <w:color w:val="000000"/>
          <w:spacing w:val="-4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candidatures</w:t>
      </w:r>
      <w:r>
        <w:rPr>
          <w:color w:val="000000"/>
          <w:spacing w:val="1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en</w:t>
      </w:r>
      <w:r>
        <w:rPr>
          <w:color w:val="000000"/>
          <w:spacing w:val="-3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el</w:t>
      </w:r>
      <w:r>
        <w:rPr>
          <w:color w:val="000000"/>
          <w:spacing w:val="-3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format</w:t>
      </w:r>
      <w:r>
        <w:rPr>
          <w:color w:val="000000"/>
          <w:spacing w:val="-3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escollit</w:t>
      </w:r>
      <w:r>
        <w:rPr>
          <w:color w:val="000000"/>
          <w:spacing w:val="-3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per</w:t>
      </w:r>
      <w:r>
        <w:rPr>
          <w:color w:val="000000"/>
          <w:spacing w:val="-3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cada</w:t>
      </w:r>
      <w:r>
        <w:rPr>
          <w:color w:val="000000"/>
          <w:spacing w:val="-4"/>
          <w:sz w:val="24"/>
          <w:highlight w:val="lightGray"/>
        </w:rPr>
        <w:t xml:space="preserve"> </w:t>
      </w:r>
      <w:r>
        <w:rPr>
          <w:color w:val="000000"/>
          <w:spacing w:val="-2"/>
          <w:sz w:val="24"/>
          <w:highlight w:val="lightGray"/>
        </w:rPr>
        <w:t>entitat</w:t>
      </w:r>
    </w:p>
    <w:p w14:paraId="6083E9B0" w14:textId="77777777" w:rsidR="00505D31" w:rsidRDefault="00505D31">
      <w:pPr>
        <w:pStyle w:val="Textindependent"/>
        <w:spacing w:before="0"/>
        <w:rPr>
          <w:i w:val="0"/>
          <w:sz w:val="20"/>
        </w:rPr>
      </w:pPr>
    </w:p>
    <w:p w14:paraId="370FF692" w14:textId="77777777" w:rsidR="00302D12" w:rsidRDefault="00302D12">
      <w:pPr>
        <w:pStyle w:val="Textindependent"/>
        <w:spacing w:before="152"/>
        <w:rPr>
          <w:i w:val="0"/>
          <w:sz w:val="20"/>
        </w:rPr>
      </w:pPr>
    </w:p>
    <w:p w14:paraId="2CB0BFDC" w14:textId="77777777" w:rsidR="00302D12" w:rsidRDefault="00302D12">
      <w:pPr>
        <w:pStyle w:val="Textindependent"/>
        <w:spacing w:before="152"/>
        <w:rPr>
          <w:i w:val="0"/>
          <w:sz w:val="20"/>
        </w:rPr>
      </w:pPr>
    </w:p>
    <w:p w14:paraId="5AE9022B" w14:textId="77777777" w:rsidR="00302D12" w:rsidRDefault="00302D12">
      <w:pPr>
        <w:pStyle w:val="Textindependent"/>
        <w:spacing w:before="152"/>
        <w:rPr>
          <w:i w:val="0"/>
          <w:sz w:val="20"/>
        </w:rPr>
      </w:pPr>
    </w:p>
    <w:p w14:paraId="3580FC97" w14:textId="77777777" w:rsidR="00302D12" w:rsidRDefault="00302D12">
      <w:pPr>
        <w:pStyle w:val="Textindependent"/>
        <w:spacing w:before="152"/>
        <w:rPr>
          <w:i w:val="0"/>
          <w:sz w:val="20"/>
        </w:rPr>
      </w:pPr>
    </w:p>
    <w:p w14:paraId="3FA8E525" w14:textId="38051199" w:rsidR="00505D31" w:rsidRDefault="00000000">
      <w:pPr>
        <w:pStyle w:val="Textindependent"/>
        <w:spacing w:before="152"/>
        <w:rPr>
          <w:i w:val="0"/>
          <w:sz w:val="20"/>
        </w:rPr>
      </w:pPr>
      <w:r>
        <w:rPr>
          <w:i w:val="0"/>
          <w:noProof/>
          <w:sz w:val="20"/>
        </w:rPr>
        <w:drawing>
          <wp:anchor distT="0" distB="0" distL="0" distR="0" simplePos="0" relativeHeight="487588352" behindDoc="1" locked="0" layoutInCell="1" allowOverlap="1" wp14:anchorId="4F921CFB" wp14:editId="336E9B15">
            <wp:simplePos x="0" y="0"/>
            <wp:positionH relativeFrom="page">
              <wp:posOffset>3023235</wp:posOffset>
            </wp:positionH>
            <wp:positionV relativeFrom="paragraph">
              <wp:posOffset>256101</wp:posOffset>
            </wp:positionV>
            <wp:extent cx="1689456" cy="4924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456" cy="4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6B9EF9" w14:textId="77777777" w:rsidR="00505D31" w:rsidRDefault="00000000">
      <w:pPr>
        <w:spacing w:before="165" w:line="259" w:lineRule="auto"/>
        <w:ind w:left="2510" w:right="1928" w:hanging="2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Carrer</w:t>
      </w:r>
      <w:r>
        <w:rPr>
          <w:rFonts w:ascii="Trebuchet MS" w:hAnsi="Trebuchet MS"/>
          <w:spacing w:val="-5"/>
          <w:sz w:val="18"/>
        </w:rPr>
        <w:t xml:space="preserve"> </w:t>
      </w:r>
      <w:r>
        <w:rPr>
          <w:rFonts w:ascii="Trebuchet MS" w:hAnsi="Trebuchet MS"/>
          <w:sz w:val="18"/>
        </w:rPr>
        <w:t>València</w:t>
      </w:r>
      <w:r>
        <w:rPr>
          <w:rFonts w:ascii="Trebuchet MS" w:hAnsi="Trebuchet MS"/>
          <w:spacing w:val="-6"/>
          <w:sz w:val="18"/>
        </w:rPr>
        <w:t xml:space="preserve"> </w:t>
      </w:r>
      <w:r>
        <w:rPr>
          <w:rFonts w:ascii="Trebuchet MS" w:hAnsi="Trebuchet MS"/>
          <w:sz w:val="18"/>
        </w:rPr>
        <w:t>558,</w:t>
      </w:r>
      <w:r>
        <w:rPr>
          <w:rFonts w:ascii="Trebuchet MS" w:hAnsi="Trebuchet MS"/>
          <w:spacing w:val="-4"/>
          <w:sz w:val="18"/>
        </w:rPr>
        <w:t xml:space="preserve"> </w:t>
      </w:r>
      <w:r>
        <w:rPr>
          <w:rFonts w:ascii="Trebuchet MS" w:hAnsi="Trebuchet MS"/>
          <w:sz w:val="18"/>
        </w:rPr>
        <w:t>6è</w:t>
      </w:r>
      <w:r>
        <w:rPr>
          <w:rFonts w:ascii="Trebuchet MS" w:hAnsi="Trebuchet MS"/>
          <w:spacing w:val="-5"/>
          <w:sz w:val="18"/>
        </w:rPr>
        <w:t xml:space="preserve"> </w:t>
      </w:r>
      <w:r>
        <w:rPr>
          <w:rFonts w:ascii="Trebuchet MS" w:hAnsi="Trebuchet MS"/>
          <w:sz w:val="18"/>
        </w:rPr>
        <w:t>1a.</w:t>
      </w:r>
      <w:r>
        <w:rPr>
          <w:rFonts w:ascii="Trebuchet MS" w:hAnsi="Trebuchet MS"/>
          <w:spacing w:val="-4"/>
          <w:sz w:val="18"/>
        </w:rPr>
        <w:t xml:space="preserve"> </w:t>
      </w:r>
      <w:r>
        <w:rPr>
          <w:rFonts w:ascii="Trebuchet MS" w:hAnsi="Trebuchet MS"/>
          <w:sz w:val="18"/>
        </w:rPr>
        <w:t>08026</w:t>
      </w:r>
      <w:r>
        <w:rPr>
          <w:rFonts w:ascii="Trebuchet MS" w:hAnsi="Trebuchet MS"/>
          <w:spacing w:val="-5"/>
          <w:sz w:val="18"/>
        </w:rPr>
        <w:t xml:space="preserve"> </w:t>
      </w:r>
      <w:r>
        <w:rPr>
          <w:rFonts w:ascii="Trebuchet MS" w:hAnsi="Trebuchet MS"/>
          <w:sz w:val="18"/>
        </w:rPr>
        <w:t>Barcelona</w:t>
      </w:r>
      <w:r>
        <w:rPr>
          <w:rFonts w:ascii="Trebuchet MS" w:hAnsi="Trebuchet MS"/>
          <w:spacing w:val="-5"/>
          <w:sz w:val="18"/>
        </w:rPr>
        <w:t xml:space="preserve"> </w:t>
      </w:r>
      <w:r>
        <w:rPr>
          <w:rFonts w:ascii="Trebuchet MS" w:hAnsi="Trebuchet MS"/>
          <w:sz w:val="18"/>
        </w:rPr>
        <w:t>(El</w:t>
      </w:r>
      <w:r>
        <w:rPr>
          <w:rFonts w:ascii="Trebuchet MS" w:hAnsi="Trebuchet MS"/>
          <w:spacing w:val="-5"/>
          <w:sz w:val="18"/>
        </w:rPr>
        <w:t xml:space="preserve"> </w:t>
      </w:r>
      <w:r>
        <w:rPr>
          <w:rFonts w:ascii="Trebuchet MS" w:hAnsi="Trebuchet MS"/>
          <w:sz w:val="18"/>
        </w:rPr>
        <w:t xml:space="preserve">Barcelonès) </w:t>
      </w:r>
      <w:proofErr w:type="spellStart"/>
      <w:r>
        <w:rPr>
          <w:rFonts w:ascii="Trebuchet MS" w:hAnsi="Trebuchet MS"/>
          <w:sz w:val="18"/>
        </w:rPr>
        <w:t>Telf</w:t>
      </w:r>
      <w:proofErr w:type="spellEnd"/>
      <w:r>
        <w:rPr>
          <w:rFonts w:ascii="Trebuchet MS" w:hAnsi="Trebuchet MS"/>
          <w:sz w:val="18"/>
        </w:rPr>
        <w:t xml:space="preserve">. (34) 93 269 10 42. </w:t>
      </w:r>
      <w:hyperlink r:id="rId9">
        <w:r w:rsidR="00505D31">
          <w:rPr>
            <w:rFonts w:ascii="Trebuchet MS" w:hAnsi="Trebuchet MS"/>
            <w:color w:val="0462C1"/>
            <w:sz w:val="18"/>
            <w:u w:val="single" w:color="0462C1"/>
          </w:rPr>
          <w:t>www.ens.cat</w:t>
        </w:r>
      </w:hyperlink>
      <w:r>
        <w:rPr>
          <w:rFonts w:ascii="Trebuchet MS" w:hAnsi="Trebuchet MS"/>
          <w:color w:val="0462C1"/>
          <w:spacing w:val="40"/>
          <w:sz w:val="18"/>
        </w:rPr>
        <w:t xml:space="preserve"> </w:t>
      </w:r>
      <w:r>
        <w:rPr>
          <w:rFonts w:ascii="Trebuchet MS" w:hAnsi="Trebuchet MS"/>
          <w:sz w:val="18"/>
        </w:rPr>
        <w:t>·</w:t>
      </w:r>
      <w:r>
        <w:rPr>
          <w:rFonts w:ascii="Trebuchet MS" w:hAnsi="Trebuchet MS"/>
          <w:spacing w:val="40"/>
          <w:sz w:val="18"/>
        </w:rPr>
        <w:t xml:space="preserve"> </w:t>
      </w:r>
      <w:hyperlink r:id="rId10">
        <w:r w:rsidR="00505D31">
          <w:rPr>
            <w:rFonts w:ascii="Trebuchet MS" w:hAnsi="Trebuchet MS"/>
            <w:color w:val="0462C1"/>
            <w:sz w:val="18"/>
            <w:u w:val="single" w:color="0462C1"/>
          </w:rPr>
          <w:t>info@ens.cat</w:t>
        </w:r>
      </w:hyperlink>
    </w:p>
    <w:sectPr w:rsidR="00505D31">
      <w:type w:val="continuous"/>
      <w:pgSz w:w="11910" w:h="16840"/>
      <w:pgMar w:top="6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31"/>
    <w:rsid w:val="001A6B5D"/>
    <w:rsid w:val="00302D12"/>
    <w:rsid w:val="003E7FDB"/>
    <w:rsid w:val="00505D31"/>
    <w:rsid w:val="007313CE"/>
    <w:rsid w:val="00B11D39"/>
    <w:rsid w:val="00B44EAC"/>
    <w:rsid w:val="00F8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A3A2"/>
  <w15:docId w15:val="{0EFA568B-7EDB-444A-9529-3D05E576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ca-ES"/>
    </w:rPr>
  </w:style>
  <w:style w:type="paragraph" w:styleId="Ttol1">
    <w:name w:val="heading 1"/>
    <w:basedOn w:val="Normal"/>
    <w:uiPriority w:val="9"/>
    <w:qFormat/>
    <w:pPr>
      <w:ind w:left="427"/>
      <w:outlineLvl w:val="0"/>
    </w:pPr>
    <w:rPr>
      <w:b/>
      <w:bCs/>
      <w:sz w:val="32"/>
      <w:szCs w:val="32"/>
    </w:rPr>
  </w:style>
  <w:style w:type="paragraph" w:styleId="Ttol2">
    <w:name w:val="heading 2"/>
    <w:basedOn w:val="Normal"/>
    <w:uiPriority w:val="9"/>
    <w:unhideWhenUsed/>
    <w:qFormat/>
    <w:pPr>
      <w:spacing w:before="1"/>
      <w:ind w:left="427"/>
      <w:outlineLvl w:val="1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spacing w:before="22"/>
    </w:pPr>
    <w:rPr>
      <w:i/>
      <w:i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info@ens.cat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ens.c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ensassociacionisme@hotmail.com</dc:creator>
  <cp:lastModifiedBy>Ens Associacionisme</cp:lastModifiedBy>
  <cp:revision>4</cp:revision>
  <dcterms:created xsi:type="dcterms:W3CDTF">2026-06-18T14:39:00Z</dcterms:created>
  <dcterms:modified xsi:type="dcterms:W3CDTF">2026-07-09T07:29:00Z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2025-07-03T00:00:00Z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2026-06-18T00:00:00Z</vt:filetime>
  </property>
  <property fmtid="{D5CDD505-2E9C-101B-9397-08002B2CF9AE}" pid="6" name="Producer">
    <vt:lpwstr>Microsoft® Word 2021</vt:lpwstr>
  </property>
</Properties>
</file>